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B26" w:rsidRDefault="00BE220B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НОВОСИБИРСКОГО РАЙОНА</w:t>
      </w:r>
    </w:p>
    <w:p w:rsidR="00024B26" w:rsidRDefault="00BE220B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024B26" w:rsidRDefault="00024B26">
      <w:pPr>
        <w:jc w:val="center"/>
        <w:rPr>
          <w:sz w:val="28"/>
          <w:szCs w:val="28"/>
        </w:rPr>
      </w:pPr>
    </w:p>
    <w:p w:rsidR="00024B26" w:rsidRDefault="00BE220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РАСПОРЯЖЕНИЕ</w:t>
      </w:r>
    </w:p>
    <w:p w:rsidR="00024B26" w:rsidRDefault="00024B26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0"/>
        <w:gridCol w:w="3364"/>
        <w:gridCol w:w="3248"/>
      </w:tblGrid>
      <w:tr w:rsidR="00024B26">
        <w:tc>
          <w:tcPr>
            <w:tcW w:w="33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24B26" w:rsidRDefault="00BE220B">
            <w:pPr>
              <w:tabs>
                <w:tab w:val="left" w:pos="6075"/>
              </w:tabs>
              <w:rPr>
                <w:sz w:val="28"/>
                <w:szCs w:val="28"/>
              </w:rPr>
            </w:pPr>
            <w:r>
              <w:rPr>
                <w:rFonts w:cs="Tms Rmn"/>
                <w:b/>
                <w:bCs/>
                <w:color w:val="000000"/>
                <w:sz w:val="28"/>
                <w:szCs w:val="28"/>
                <w:u w:val="single"/>
              </w:rPr>
              <w:t xml:space="preserve">                  _</w:t>
            </w:r>
            <w:proofErr w:type="gramStart"/>
            <w:r>
              <w:rPr>
                <w:rFonts w:cs="Tms Rmn"/>
                <w:b/>
                <w:bCs/>
                <w:color w:val="000000"/>
                <w:sz w:val="28"/>
                <w:szCs w:val="28"/>
                <w:u w:val="single"/>
              </w:rPr>
              <w:t>_  г.</w:t>
            </w:r>
            <w:proofErr w:type="gramEnd"/>
          </w:p>
        </w:tc>
        <w:tc>
          <w:tcPr>
            <w:tcW w:w="339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24B26" w:rsidRDefault="00BE220B">
            <w:pPr>
              <w:tabs>
                <w:tab w:val="left" w:pos="6075"/>
              </w:tabs>
              <w:jc w:val="center"/>
              <w:rPr>
                <w:rFonts w:cs="Tms Rm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ms Rmn"/>
                <w:b/>
                <w:bCs/>
                <w:color w:val="000000"/>
              </w:rPr>
              <w:t>г.Новосибирск</w:t>
            </w:r>
            <w:proofErr w:type="spellEnd"/>
          </w:p>
          <w:p w:rsidR="00024B26" w:rsidRDefault="00024B26">
            <w:pPr>
              <w:tabs>
                <w:tab w:val="left" w:pos="607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27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24B26" w:rsidRDefault="00BE220B">
            <w:pPr>
              <w:tabs>
                <w:tab w:val="left" w:pos="6075"/>
              </w:tabs>
              <w:jc w:val="right"/>
              <w:rPr>
                <w:sz w:val="28"/>
                <w:szCs w:val="28"/>
              </w:rPr>
            </w:pPr>
            <w:r>
              <w:rPr>
                <w:rFonts w:cs="Tms Rmn"/>
                <w:b/>
                <w:bCs/>
                <w:color w:val="000000"/>
                <w:sz w:val="28"/>
                <w:szCs w:val="28"/>
              </w:rPr>
              <w:t xml:space="preserve">   № </w:t>
            </w:r>
            <w:r>
              <w:rPr>
                <w:rFonts w:cs="Tms Rmn"/>
                <w:b/>
                <w:bCs/>
                <w:color w:val="000000"/>
                <w:sz w:val="28"/>
                <w:szCs w:val="28"/>
                <w:u w:val="single"/>
              </w:rPr>
              <w:t>__________</w:t>
            </w:r>
            <w:r>
              <w:rPr>
                <w:rFonts w:cs="Tms Rmn"/>
                <w:b/>
                <w:bCs/>
                <w:color w:val="000000"/>
                <w:sz w:val="28"/>
                <w:szCs w:val="28"/>
              </w:rPr>
              <w:t xml:space="preserve">      </w:t>
            </w:r>
          </w:p>
        </w:tc>
      </w:tr>
    </w:tbl>
    <w:p w:rsidR="00024B26" w:rsidRDefault="00024B26">
      <w:pPr>
        <w:jc w:val="center"/>
        <w:rPr>
          <w:b/>
          <w:sz w:val="28"/>
          <w:szCs w:val="28"/>
        </w:rPr>
      </w:pPr>
    </w:p>
    <w:p w:rsidR="00024B26" w:rsidRDefault="00BE220B">
      <w:pPr>
        <w:pStyle w:val="3"/>
        <w:ind w:firstLine="0"/>
        <w:rPr>
          <w:szCs w:val="28"/>
        </w:rPr>
      </w:pPr>
      <w:r>
        <w:rPr>
          <w:szCs w:val="28"/>
        </w:rPr>
        <w:t xml:space="preserve">Об основных направлениях бюджетной, налоговой </w:t>
      </w:r>
    </w:p>
    <w:p w:rsidR="00024B26" w:rsidRDefault="00BE220B">
      <w:pPr>
        <w:pStyle w:val="3"/>
        <w:ind w:firstLine="0"/>
        <w:rPr>
          <w:szCs w:val="28"/>
        </w:rPr>
      </w:pPr>
      <w:r>
        <w:rPr>
          <w:szCs w:val="28"/>
        </w:rPr>
        <w:t xml:space="preserve">и долговой политики Новосибирского района </w:t>
      </w:r>
    </w:p>
    <w:p w:rsidR="00024B26" w:rsidRDefault="00BE220B">
      <w:pPr>
        <w:pStyle w:val="3"/>
        <w:ind w:firstLine="0"/>
        <w:rPr>
          <w:szCs w:val="28"/>
        </w:rPr>
      </w:pPr>
      <w:r>
        <w:rPr>
          <w:szCs w:val="28"/>
        </w:rPr>
        <w:t xml:space="preserve">Новосибирской области на 2025 год </w:t>
      </w:r>
    </w:p>
    <w:p w:rsidR="00024B26" w:rsidRDefault="00BE220B">
      <w:pPr>
        <w:pStyle w:val="3"/>
        <w:ind w:firstLine="0"/>
        <w:rPr>
          <w:szCs w:val="28"/>
        </w:rPr>
      </w:pPr>
      <w:r>
        <w:rPr>
          <w:szCs w:val="28"/>
        </w:rPr>
        <w:t>и плановый период 2026 и 2027 годов</w:t>
      </w:r>
    </w:p>
    <w:p w:rsidR="00024B26" w:rsidRDefault="00024B26">
      <w:pPr>
        <w:jc w:val="center"/>
        <w:rPr>
          <w:b/>
          <w:sz w:val="28"/>
          <w:szCs w:val="28"/>
        </w:rPr>
      </w:pPr>
    </w:p>
    <w:p w:rsidR="00024B26" w:rsidRDefault="00BE220B">
      <w:pPr>
        <w:pStyle w:val="29"/>
        <w:shd w:val="clear" w:color="auto" w:fill="auto"/>
        <w:spacing w:after="0" w:line="322" w:lineRule="exact"/>
        <w:ind w:left="20"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107.1 и 172 Бюджетного кодекса Российской Федерации, Положением о бюджетном процессе в Новосибирском муниципальном районе Новосибирской области, утвержденным решением Совета депутатов Новосибирского района Новосибирской области от 11.11.2021 № 2 «Об утверждении Положения о бюджетном процессе в Новосибирском муниципальном районе Новосибирской области»:</w:t>
      </w:r>
    </w:p>
    <w:p w:rsidR="00024B26" w:rsidRDefault="00BE220B">
      <w:pPr>
        <w:pStyle w:val="2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Утвердить:</w:t>
      </w:r>
    </w:p>
    <w:p w:rsidR="00024B26" w:rsidRDefault="00BE220B">
      <w:pPr>
        <w:pStyle w:val="2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Основные направления бюджетной и налоговой политики Новосибирского района Новосибирской области на 2025 год и плановый период 2026 и 2027 годов (далее – Основные направления) согласно Приложению 1 к настоящему распоряжению.</w:t>
      </w:r>
    </w:p>
    <w:p w:rsidR="00024B26" w:rsidRDefault="00BE220B">
      <w:pPr>
        <w:pStyle w:val="2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Основные направления долговой политики Новосибирского района Новосибирской области на 2025 год и плановый период 2026 и 2027 годов (далее – Основные направления долговой политики) согласно Приложению 2 к настоящему распоряжению.</w:t>
      </w:r>
    </w:p>
    <w:p w:rsidR="00024B26" w:rsidRDefault="00BE220B">
      <w:pPr>
        <w:pStyle w:val="2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Рекомендовать главам поселений Новосибирского района Новосибирской области руководствоваться Основными направлениями и Основными направлениями долговой политики при принятии основных направлений бюджетной, налоговой и долговой политики соответствующих поселений на 2025 год и плановый период 2026 и 2027 годов и при подготовке проектов местных бюджетов на 2025 год и плановый период 2026 и 2027 годов.</w:t>
      </w:r>
    </w:p>
    <w:p w:rsidR="00024B26" w:rsidRDefault="00BE220B">
      <w:pPr>
        <w:pStyle w:val="2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Контроль за исполнением распоряжения возложить на первого заместителя главы администрации Новосибирского района Новосибирской области Сергееву Т.Н.</w:t>
      </w:r>
    </w:p>
    <w:p w:rsidR="00024B26" w:rsidRDefault="00024B26">
      <w:pPr>
        <w:pStyle w:val="2"/>
        <w:rPr>
          <w:szCs w:val="28"/>
        </w:rPr>
      </w:pPr>
    </w:p>
    <w:p w:rsidR="00024B26" w:rsidRDefault="00024B26">
      <w:pPr>
        <w:jc w:val="both"/>
        <w:rPr>
          <w:sz w:val="28"/>
          <w:szCs w:val="28"/>
        </w:rPr>
      </w:pPr>
    </w:p>
    <w:p w:rsidR="00024B26" w:rsidRDefault="00024B26">
      <w:pPr>
        <w:jc w:val="both"/>
        <w:rPr>
          <w:sz w:val="28"/>
          <w:szCs w:val="28"/>
        </w:rPr>
      </w:pPr>
    </w:p>
    <w:p w:rsidR="00024B26" w:rsidRDefault="00BE220B" w:rsidP="00480426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48042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А.Г.Михайлов</w:t>
      </w:r>
      <w:proofErr w:type="spellEnd"/>
    </w:p>
    <w:p w:rsidR="00024B26" w:rsidRDefault="00024B26">
      <w:pPr>
        <w:jc w:val="both"/>
        <w:rPr>
          <w:sz w:val="28"/>
          <w:szCs w:val="28"/>
        </w:rPr>
      </w:pPr>
    </w:p>
    <w:p w:rsidR="00024B26" w:rsidRDefault="00024B26">
      <w:pPr>
        <w:jc w:val="both"/>
        <w:rPr>
          <w:sz w:val="28"/>
          <w:szCs w:val="28"/>
        </w:rPr>
      </w:pPr>
    </w:p>
    <w:p w:rsidR="00024B26" w:rsidRDefault="00024B26">
      <w:pPr>
        <w:jc w:val="both"/>
        <w:rPr>
          <w:sz w:val="28"/>
          <w:szCs w:val="28"/>
        </w:rPr>
      </w:pPr>
    </w:p>
    <w:p w:rsidR="00024B26" w:rsidRPr="007E7A99" w:rsidRDefault="007E7A99">
      <w:pPr>
        <w:jc w:val="both"/>
      </w:pPr>
      <w:proofErr w:type="spellStart"/>
      <w:r>
        <w:t>Е.А.Якушина</w:t>
      </w:r>
      <w:proofErr w:type="spellEnd"/>
    </w:p>
    <w:p w:rsidR="00024B26" w:rsidRPr="0086127D" w:rsidRDefault="00BE220B">
      <w:pPr>
        <w:jc w:val="both"/>
      </w:pPr>
      <w:r>
        <w:t xml:space="preserve">373 46 </w:t>
      </w:r>
      <w:r w:rsidR="007E7A99" w:rsidRPr="0086127D">
        <w:t>24</w:t>
      </w:r>
    </w:p>
    <w:p w:rsidR="00024B26" w:rsidRDefault="00BE220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br w:type="page" w:clear="all"/>
      </w:r>
      <w:r>
        <w:rPr>
          <w:sz w:val="28"/>
          <w:szCs w:val="28"/>
        </w:rPr>
        <w:lastRenderedPageBreak/>
        <w:t>РАЗОСЛАТЬ:</w:t>
      </w:r>
    </w:p>
    <w:p w:rsidR="00024B26" w:rsidRDefault="00BE220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1. Заместителям главы администрации района.</w:t>
      </w:r>
    </w:p>
    <w:p w:rsidR="00024B26" w:rsidRDefault="00BE220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Руководителям структурных подразделений </w:t>
      </w:r>
    </w:p>
    <w:p w:rsidR="00024B26" w:rsidRDefault="00BE220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района.</w:t>
      </w:r>
    </w:p>
    <w:p w:rsidR="00024B26" w:rsidRDefault="00BE220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3. Главам поселений района.</w:t>
      </w:r>
    </w:p>
    <w:p w:rsidR="00024B26" w:rsidRDefault="00BE220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4. Начальнику управления финансов и налоговой политики Новосибирского района Новосибирской области.</w:t>
      </w:r>
      <w:bookmarkStart w:id="0" w:name="_GoBack"/>
      <w:bookmarkEnd w:id="0"/>
    </w:p>
    <w:sectPr w:rsidR="00024B26">
      <w:headerReference w:type="default" r:id="rId7"/>
      <w:footerReference w:type="even" r:id="rId8"/>
      <w:headerReference w:type="first" r:id="rId9"/>
      <w:pgSz w:w="11794" w:h="16727"/>
      <w:pgMar w:top="993" w:right="454" w:bottom="851" w:left="1418" w:header="568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4B26" w:rsidRDefault="00BE220B">
      <w:r>
        <w:separator/>
      </w:r>
    </w:p>
  </w:endnote>
  <w:endnote w:type="continuationSeparator" w:id="0">
    <w:p w:rsidR="00024B26" w:rsidRDefault="00BE2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B26" w:rsidRDefault="00BE220B">
    <w:pPr>
      <w:pStyle w:val="ad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024B26" w:rsidRDefault="00024B2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4B26" w:rsidRDefault="00BE220B">
      <w:r>
        <w:separator/>
      </w:r>
    </w:p>
  </w:footnote>
  <w:footnote w:type="continuationSeparator" w:id="0">
    <w:p w:rsidR="00024B26" w:rsidRDefault="00BE2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B26" w:rsidRDefault="00BE220B">
    <w:pPr>
      <w:pStyle w:val="ab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2</w:t>
    </w:r>
    <w:r>
      <w:rPr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B26" w:rsidRDefault="00024B26">
    <w:pPr>
      <w:pStyle w:val="ab"/>
      <w:tabs>
        <w:tab w:val="clear" w:pos="4677"/>
        <w:tab w:val="clear" w:pos="9355"/>
        <w:tab w:val="left" w:pos="85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94414"/>
    <w:multiLevelType w:val="hybridMultilevel"/>
    <w:tmpl w:val="0E74C89A"/>
    <w:lvl w:ilvl="0" w:tplc="517C7806">
      <w:start w:val="1"/>
      <w:numFmt w:val="decimal"/>
      <w:lvlText w:val="%1."/>
      <w:lvlJc w:val="left"/>
      <w:pPr>
        <w:ind w:left="720" w:hanging="360"/>
      </w:pPr>
    </w:lvl>
    <w:lvl w:ilvl="1" w:tplc="20FE3748">
      <w:start w:val="1"/>
      <w:numFmt w:val="lowerLetter"/>
      <w:lvlText w:val="%2."/>
      <w:lvlJc w:val="left"/>
      <w:pPr>
        <w:ind w:left="1440" w:hanging="360"/>
      </w:pPr>
    </w:lvl>
    <w:lvl w:ilvl="2" w:tplc="13A64C8C">
      <w:start w:val="1"/>
      <w:numFmt w:val="lowerRoman"/>
      <w:lvlText w:val="%3."/>
      <w:lvlJc w:val="right"/>
      <w:pPr>
        <w:ind w:left="2160" w:hanging="180"/>
      </w:pPr>
    </w:lvl>
    <w:lvl w:ilvl="3" w:tplc="086E9F3C">
      <w:start w:val="1"/>
      <w:numFmt w:val="decimal"/>
      <w:lvlText w:val="%4."/>
      <w:lvlJc w:val="left"/>
      <w:pPr>
        <w:ind w:left="2880" w:hanging="360"/>
      </w:pPr>
    </w:lvl>
    <w:lvl w:ilvl="4" w:tplc="67ACCE88">
      <w:start w:val="1"/>
      <w:numFmt w:val="lowerLetter"/>
      <w:lvlText w:val="%5."/>
      <w:lvlJc w:val="left"/>
      <w:pPr>
        <w:ind w:left="3600" w:hanging="360"/>
      </w:pPr>
    </w:lvl>
    <w:lvl w:ilvl="5" w:tplc="E4C4BED2">
      <w:start w:val="1"/>
      <w:numFmt w:val="lowerRoman"/>
      <w:lvlText w:val="%6."/>
      <w:lvlJc w:val="right"/>
      <w:pPr>
        <w:ind w:left="4320" w:hanging="180"/>
      </w:pPr>
    </w:lvl>
    <w:lvl w:ilvl="6" w:tplc="0A5CB93E">
      <w:start w:val="1"/>
      <w:numFmt w:val="decimal"/>
      <w:lvlText w:val="%7."/>
      <w:lvlJc w:val="left"/>
      <w:pPr>
        <w:ind w:left="5040" w:hanging="360"/>
      </w:pPr>
    </w:lvl>
    <w:lvl w:ilvl="7" w:tplc="ED601A74">
      <w:start w:val="1"/>
      <w:numFmt w:val="lowerLetter"/>
      <w:lvlText w:val="%8."/>
      <w:lvlJc w:val="left"/>
      <w:pPr>
        <w:ind w:left="5760" w:hanging="360"/>
      </w:pPr>
    </w:lvl>
    <w:lvl w:ilvl="8" w:tplc="486228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A7FEB"/>
    <w:multiLevelType w:val="hybridMultilevel"/>
    <w:tmpl w:val="590EEF4E"/>
    <w:lvl w:ilvl="0" w:tplc="4416868E">
      <w:start w:val="1"/>
      <w:numFmt w:val="decimal"/>
      <w:lvlText w:val="%1."/>
      <w:lvlJc w:val="left"/>
      <w:pPr>
        <w:ind w:left="720" w:hanging="360"/>
      </w:pPr>
    </w:lvl>
    <w:lvl w:ilvl="1" w:tplc="86F02AA4">
      <w:start w:val="1"/>
      <w:numFmt w:val="lowerLetter"/>
      <w:lvlText w:val="%2."/>
      <w:lvlJc w:val="left"/>
      <w:pPr>
        <w:ind w:left="1440" w:hanging="360"/>
      </w:pPr>
    </w:lvl>
    <w:lvl w:ilvl="2" w:tplc="24CE44CC">
      <w:start w:val="1"/>
      <w:numFmt w:val="lowerRoman"/>
      <w:lvlText w:val="%3."/>
      <w:lvlJc w:val="right"/>
      <w:pPr>
        <w:ind w:left="2160" w:hanging="180"/>
      </w:pPr>
    </w:lvl>
    <w:lvl w:ilvl="3" w:tplc="CD8AA10C">
      <w:start w:val="1"/>
      <w:numFmt w:val="decimal"/>
      <w:lvlText w:val="%4."/>
      <w:lvlJc w:val="left"/>
      <w:pPr>
        <w:ind w:left="2880" w:hanging="360"/>
      </w:pPr>
    </w:lvl>
    <w:lvl w:ilvl="4" w:tplc="D3ECC6B8">
      <w:start w:val="1"/>
      <w:numFmt w:val="lowerLetter"/>
      <w:lvlText w:val="%5."/>
      <w:lvlJc w:val="left"/>
      <w:pPr>
        <w:ind w:left="3600" w:hanging="360"/>
      </w:pPr>
    </w:lvl>
    <w:lvl w:ilvl="5" w:tplc="0BC6F4DA">
      <w:start w:val="1"/>
      <w:numFmt w:val="lowerRoman"/>
      <w:lvlText w:val="%6."/>
      <w:lvlJc w:val="right"/>
      <w:pPr>
        <w:ind w:left="4320" w:hanging="180"/>
      </w:pPr>
    </w:lvl>
    <w:lvl w:ilvl="6" w:tplc="F35CBC6A">
      <w:start w:val="1"/>
      <w:numFmt w:val="decimal"/>
      <w:lvlText w:val="%7."/>
      <w:lvlJc w:val="left"/>
      <w:pPr>
        <w:ind w:left="5040" w:hanging="360"/>
      </w:pPr>
    </w:lvl>
    <w:lvl w:ilvl="7" w:tplc="B260BD4A">
      <w:start w:val="1"/>
      <w:numFmt w:val="lowerLetter"/>
      <w:lvlText w:val="%8."/>
      <w:lvlJc w:val="left"/>
      <w:pPr>
        <w:ind w:left="5760" w:hanging="360"/>
      </w:pPr>
    </w:lvl>
    <w:lvl w:ilvl="8" w:tplc="33A843B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64AE8"/>
    <w:multiLevelType w:val="multilevel"/>
    <w:tmpl w:val="B44C7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" w15:restartNumberingAfterBreak="0">
    <w:nsid w:val="51D77C7E"/>
    <w:multiLevelType w:val="hybridMultilevel"/>
    <w:tmpl w:val="815C1626"/>
    <w:lvl w:ilvl="0" w:tplc="2408920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B74E6F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1C2C4B0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92E14E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908498D0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6725BB4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666A695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06C1B9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A60A46EC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B26"/>
    <w:rsid w:val="00024B26"/>
    <w:rsid w:val="00480426"/>
    <w:rsid w:val="007E7A99"/>
    <w:rsid w:val="0086127D"/>
    <w:rsid w:val="008A4ED5"/>
    <w:rsid w:val="00BE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28D2A"/>
  <w15:docId w15:val="{B5963063-E213-4D68-9A7D-2759EC0C7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ind w:firstLine="540"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center"/>
    </w:pPr>
    <w:rPr>
      <w:b/>
      <w:bCs/>
      <w:sz w:val="28"/>
    </w:rPr>
  </w:style>
  <w:style w:type="paragraph" w:styleId="afb">
    <w:name w:val="Body Text Indent"/>
    <w:basedOn w:val="a"/>
    <w:pPr>
      <w:ind w:firstLine="540"/>
      <w:jc w:val="both"/>
    </w:pPr>
    <w:rPr>
      <w:sz w:val="28"/>
    </w:rPr>
  </w:style>
  <w:style w:type="paragraph" w:styleId="25">
    <w:name w:val="Body Text 2"/>
    <w:basedOn w:val="a"/>
    <w:pPr>
      <w:jc w:val="both"/>
    </w:pPr>
  </w:style>
  <w:style w:type="character" w:styleId="afc">
    <w:name w:val="page number"/>
    <w:basedOn w:val="a0"/>
  </w:style>
  <w:style w:type="paragraph" w:styleId="33">
    <w:name w:val="Body Text Indent 3"/>
    <w:basedOn w:val="a"/>
    <w:link w:val="34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rPr>
      <w:sz w:val="16"/>
      <w:szCs w:val="16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uiPriority w:val="99"/>
    <w:semiHidden/>
    <w:rPr>
      <w:rFonts w:ascii="Tahoma" w:hAnsi="Tahoma" w:cs="Tahoma"/>
      <w:sz w:val="16"/>
      <w:szCs w:val="16"/>
    </w:rPr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uiPriority w:val="99"/>
    <w:semiHidden/>
    <w:rPr>
      <w:sz w:val="24"/>
      <w:szCs w:val="24"/>
    </w:rPr>
  </w:style>
  <w:style w:type="paragraph" w:styleId="aff">
    <w:name w:val="Revision"/>
    <w:hidden/>
    <w:uiPriority w:val="99"/>
    <w:semiHidden/>
    <w:rPr>
      <w:sz w:val="24"/>
      <w:szCs w:val="24"/>
      <w:lang w:eastAsia="ru-RU"/>
    </w:rPr>
  </w:style>
  <w:style w:type="character" w:customStyle="1" w:styleId="28">
    <w:name w:val="Основной текст (2)_"/>
    <w:link w:val="29"/>
    <w:rPr>
      <w:sz w:val="26"/>
      <w:szCs w:val="26"/>
      <w:shd w:val="clear" w:color="auto" w:fill="FFFFFF"/>
    </w:rPr>
  </w:style>
  <w:style w:type="paragraph" w:customStyle="1" w:styleId="29">
    <w:name w:val="Основной текст (2)"/>
    <w:basedOn w:val="a"/>
    <w:link w:val="28"/>
    <w:pPr>
      <w:widowControl w:val="0"/>
      <w:shd w:val="clear" w:color="auto" w:fill="FFFFFF"/>
      <w:spacing w:after="240" w:line="326" w:lineRule="exact"/>
      <w:jc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ТАНР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Надюшка</dc:creator>
  <cp:lastModifiedBy>Гащенко Наталья Геннадьевна</cp:lastModifiedBy>
  <cp:revision>6</cp:revision>
  <dcterms:created xsi:type="dcterms:W3CDTF">2024-10-22T04:20:00Z</dcterms:created>
  <dcterms:modified xsi:type="dcterms:W3CDTF">2024-11-13T06:25:00Z</dcterms:modified>
  <cp:version>1048576</cp:version>
</cp:coreProperties>
</file>